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B962" w14:textId="3E0548F2" w:rsidR="00406FCD" w:rsidRDefault="00406FCD" w:rsidP="00406FCD">
      <w:pPr>
        <w:jc w:val="center"/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>ZAŁĄCZNIK ORIG-4: TREŚĆ OŚWIADCZENIA O POCHODZENIU</w:t>
      </w:r>
      <w:r w:rsidR="00E75A37">
        <w:rPr>
          <w:rFonts w:ascii="Times New Roman" w:hAnsi="Times New Roman" w:cs="Times New Roman"/>
          <w:lang w:val="pl-PL"/>
        </w:rPr>
        <w:t xml:space="preserve"> - WZÓR</w:t>
      </w:r>
    </w:p>
    <w:p w14:paraId="2415BD3E" w14:textId="77777777" w:rsidR="00406FCD" w:rsidRDefault="00406FCD">
      <w:p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Oświadczenie o pochodzeniu, sporządza się za pomocą tekstu zamieszczonego poniżej w jednej z poniższych wersji językowych oraz zgodnie z przepisami ustawowymi i wykonawczymi Strony dokonującej wywozu. Jeśli oświadczenie jest sporządzane odręcznie, należy je sporządzić tuszem, drukowanymi literami. Oświadczenie o pochodzeniu zostaje sporządzone zgodnie z odpowiednimi wskazówkami podanymi w przypisach. Nie jest konieczne przytaczanie tych przypisów. </w:t>
      </w:r>
    </w:p>
    <w:p w14:paraId="7109C8CA" w14:textId="77777777" w:rsidR="00406FCD" w:rsidRDefault="00406FCD">
      <w:pPr>
        <w:rPr>
          <w:rFonts w:ascii="Times New Roman" w:hAnsi="Times New Roman" w:cs="Times New Roman"/>
          <w:lang w:val="pl-PL"/>
        </w:rPr>
      </w:pPr>
    </w:p>
    <w:p w14:paraId="1F68E259" w14:textId="77777777" w:rsidR="00406FCD" w:rsidRDefault="00406FCD">
      <w:p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>(Okres: od ___________ do __________ (1))</w:t>
      </w:r>
    </w:p>
    <w:p w14:paraId="15C038A4" w14:textId="77777777" w:rsidR="00406FCD" w:rsidRDefault="00406FCD">
      <w:pPr>
        <w:rPr>
          <w:rFonts w:ascii="Times New Roman" w:hAnsi="Times New Roman" w:cs="Times New Roman"/>
          <w:lang w:val="pl-PL"/>
        </w:rPr>
      </w:pPr>
    </w:p>
    <w:p w14:paraId="0A49A9EC" w14:textId="77777777" w:rsidR="00406FCD" w:rsidRDefault="00406FCD">
      <w:p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Eksporter produktów objętych tym dokumentem (eksporter nr </w:t>
      </w:r>
      <w:r>
        <w:rPr>
          <w:rFonts w:ascii="Times New Roman" w:hAnsi="Times New Roman" w:cs="Times New Roman"/>
          <w:lang w:val="pl-PL"/>
        </w:rPr>
        <w:t>……………………….</w:t>
      </w:r>
      <w:r w:rsidRPr="00406FCD">
        <w:rPr>
          <w:rFonts w:ascii="Times New Roman" w:hAnsi="Times New Roman" w:cs="Times New Roman"/>
          <w:lang w:val="pl-PL"/>
        </w:rPr>
        <w:t xml:space="preserve"> (2)) </w:t>
      </w:r>
      <w:r>
        <w:rPr>
          <w:rFonts w:ascii="Times New Roman" w:hAnsi="Times New Roman" w:cs="Times New Roman"/>
          <w:lang w:val="pl-PL"/>
        </w:rPr>
        <w:br/>
      </w:r>
      <w:r w:rsidRPr="00406FCD">
        <w:rPr>
          <w:rFonts w:ascii="Times New Roman" w:hAnsi="Times New Roman" w:cs="Times New Roman"/>
          <w:lang w:val="pl-PL"/>
        </w:rPr>
        <w:t xml:space="preserve">deklaruje, że – o ile nie jest to wyraźnie określone – produkty te mają </w:t>
      </w:r>
      <w:r>
        <w:rPr>
          <w:rFonts w:ascii="Times New Roman" w:hAnsi="Times New Roman" w:cs="Times New Roman"/>
          <w:lang w:val="pl-PL"/>
        </w:rPr>
        <w:t>…………………………</w:t>
      </w:r>
      <w:r w:rsidRPr="00406FCD">
        <w:rPr>
          <w:rFonts w:ascii="Times New Roman" w:hAnsi="Times New Roman" w:cs="Times New Roman"/>
          <w:lang w:val="pl-PL"/>
        </w:rPr>
        <w:t xml:space="preserve">.. (3) preferencyjne pochodzenie. </w:t>
      </w:r>
    </w:p>
    <w:p w14:paraId="47087B01" w14:textId="77777777" w:rsidR="00406FCD" w:rsidRDefault="00406FCD">
      <w:pPr>
        <w:rPr>
          <w:rFonts w:ascii="Times New Roman" w:hAnsi="Times New Roman" w:cs="Times New Roman"/>
          <w:lang w:val="pl-PL"/>
        </w:rPr>
      </w:pPr>
    </w:p>
    <w:p w14:paraId="2B63BF04" w14:textId="77777777" w:rsidR="00406FCD" w:rsidRDefault="00406FCD">
      <w:p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…………............................................. (4) </w:t>
      </w:r>
      <w:r>
        <w:rPr>
          <w:rFonts w:ascii="Times New Roman" w:hAnsi="Times New Roman" w:cs="Times New Roman"/>
          <w:lang w:val="pl-PL"/>
        </w:rPr>
        <w:br/>
      </w:r>
      <w:r w:rsidRPr="00406FCD">
        <w:rPr>
          <w:rFonts w:ascii="Times New Roman" w:hAnsi="Times New Roman" w:cs="Times New Roman"/>
          <w:lang w:val="pl-PL"/>
        </w:rPr>
        <w:t xml:space="preserve">(Miejscowość i data) </w:t>
      </w:r>
    </w:p>
    <w:p w14:paraId="2CA3B447" w14:textId="77777777" w:rsidR="00406FCD" w:rsidRDefault="00406FCD">
      <w:pPr>
        <w:rPr>
          <w:rFonts w:ascii="Times New Roman" w:hAnsi="Times New Roman" w:cs="Times New Roman"/>
          <w:lang w:val="pl-PL"/>
        </w:rPr>
      </w:pPr>
    </w:p>
    <w:p w14:paraId="1F47C7A2" w14:textId="77777777" w:rsidR="00406FCD" w:rsidRDefault="00406FCD">
      <w:p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……………………………………………………………............................................. </w:t>
      </w:r>
      <w:r>
        <w:rPr>
          <w:rFonts w:ascii="Times New Roman" w:hAnsi="Times New Roman" w:cs="Times New Roman"/>
          <w:lang w:val="pl-PL"/>
        </w:rPr>
        <w:br/>
      </w:r>
      <w:r w:rsidRPr="00406FCD">
        <w:rPr>
          <w:rFonts w:ascii="Times New Roman" w:hAnsi="Times New Roman" w:cs="Times New Roman"/>
          <w:lang w:val="pl-PL"/>
        </w:rPr>
        <w:t xml:space="preserve">(Nazwa eksportera) </w:t>
      </w:r>
    </w:p>
    <w:p w14:paraId="1FC26267" w14:textId="77777777" w:rsidR="00406FCD" w:rsidRDefault="00406FCD">
      <w:pPr>
        <w:rPr>
          <w:rFonts w:ascii="Times New Roman" w:hAnsi="Times New Roman" w:cs="Times New Roman"/>
          <w:lang w:val="pl-PL"/>
        </w:rPr>
      </w:pPr>
    </w:p>
    <w:p w14:paraId="7F45C701" w14:textId="77777777" w:rsidR="00406FCD" w:rsidRPr="00406FCD" w:rsidRDefault="00406FCD" w:rsidP="00406F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Jeżeli oświadczenie o pochodzeniu wypełniono dla wielu wysyłek identycznych produktów pochodzących w rozumieniu art. ORIG.19 [Oświadczenie o pochodzeniu] ust. 4 lit. b) niniejszej Umowy, należy wskazać okres, dla którego oświadczenie o pochodzeniu będzie miało zastosowanie. 536 Okres nie może przekraczać 12 miesięcy. Cały przywóz produktu musi nastąpić we wskazanym okresie. Jeżeli okres nie ma zastosowania, pole można pozostawić niewypełnione. </w:t>
      </w:r>
    </w:p>
    <w:p w14:paraId="32F07D68" w14:textId="77777777" w:rsidR="00406FCD" w:rsidRDefault="00406FCD" w:rsidP="00406F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Należy podać numer referencyjny, za pomocą którego eksporter jest zidentyfikowany. W przypadku eksportera z Unii, jest to numer nadany zgodnie z przepisami ustawowymi i wykonawczymi Unii. W przypadku eksportera ze Zjednoczonego Królestwa jest to numer nadany zgodnie z przepisami ustawowymi i wykonawczymi mającymi zastosowanie na terytorium Zjednoczonego Królestwa. Jeżeli eksporterowi nie nadano numeru, pole można pozostawić niewypełnione. </w:t>
      </w:r>
    </w:p>
    <w:p w14:paraId="4F07C4FD" w14:textId="77777777" w:rsidR="00406FCD" w:rsidRDefault="00406FCD" w:rsidP="00406F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 xml:space="preserve">Należy wskazać pochodzenie produktu: Zjednoczone Królestwo lub Unia. </w:t>
      </w:r>
    </w:p>
    <w:p w14:paraId="781CFF50" w14:textId="77777777" w:rsidR="00D47E9D" w:rsidRPr="00406FCD" w:rsidRDefault="00406FCD" w:rsidP="00406F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>Miejsce i data mogą zostać pominięte, jeżeli odpowiednie informacje są zawarte w samym dokumencie</w:t>
      </w:r>
    </w:p>
    <w:p w14:paraId="0B7BA55D" w14:textId="77777777" w:rsidR="00406FCD" w:rsidRDefault="00406FCD">
      <w:pPr>
        <w:rPr>
          <w:rFonts w:ascii="Times New Roman" w:hAnsi="Times New Roman" w:cs="Times New Roman"/>
          <w:lang w:val="pl-PL"/>
        </w:rPr>
      </w:pPr>
    </w:p>
    <w:p w14:paraId="218399A8" w14:textId="77777777" w:rsidR="00406FCD" w:rsidRPr="00406FCD" w:rsidRDefault="00406FCD">
      <w:pPr>
        <w:rPr>
          <w:rFonts w:ascii="Times New Roman" w:hAnsi="Times New Roman" w:cs="Times New Roman"/>
          <w:lang w:val="pl-PL"/>
        </w:rPr>
      </w:pPr>
      <w:r w:rsidRPr="00406FCD">
        <w:rPr>
          <w:rFonts w:ascii="Times New Roman" w:hAnsi="Times New Roman" w:cs="Times New Roman"/>
          <w:lang w:val="pl-PL"/>
        </w:rPr>
        <w:t>Wersja w języku bułgarskim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chorwackim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czeskim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duńskim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niderlandzkim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angielskim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estońskim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fińskim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francuskim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niemieckim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greckim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węgierskim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włoskim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łotewskim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litewskim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maltańskim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polskim</w:t>
      </w:r>
      <w:r>
        <w:rPr>
          <w:rFonts w:ascii="Times New Roman" w:hAnsi="Times New Roman" w:cs="Times New Roman"/>
          <w:lang w:val="pl-PL"/>
        </w:rPr>
        <w:t>, portugalskim, r</w:t>
      </w:r>
      <w:r w:rsidRPr="00406FCD">
        <w:rPr>
          <w:rFonts w:ascii="Times New Roman" w:hAnsi="Times New Roman" w:cs="Times New Roman"/>
          <w:lang w:val="pl-PL"/>
        </w:rPr>
        <w:t>umuńskim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słowackim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słoweńskim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hiszpańskim</w:t>
      </w:r>
      <w:r>
        <w:rPr>
          <w:rFonts w:ascii="Times New Roman" w:hAnsi="Times New Roman" w:cs="Times New Roman"/>
          <w:lang w:val="pl-PL"/>
        </w:rPr>
        <w:t>,</w:t>
      </w:r>
      <w:r w:rsidRPr="00406FCD">
        <w:rPr>
          <w:rFonts w:ascii="Times New Roman" w:hAnsi="Times New Roman" w:cs="Times New Roman"/>
          <w:lang w:val="pl-PL"/>
        </w:rPr>
        <w:t xml:space="preserve"> szwedzkim</w:t>
      </w:r>
    </w:p>
    <w:sectPr w:rsidR="00406FCD" w:rsidRPr="004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4CDF"/>
    <w:multiLevelType w:val="hybridMultilevel"/>
    <w:tmpl w:val="3DCE9332"/>
    <w:lvl w:ilvl="0" w:tplc="4948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CD"/>
    <w:rsid w:val="00406FCD"/>
    <w:rsid w:val="0051142B"/>
    <w:rsid w:val="00E75A37"/>
    <w:rsid w:val="00F4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349C"/>
  <w15:chartTrackingRefBased/>
  <w15:docId w15:val="{3FDFBF0B-0334-4D65-B853-FD0B7B22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Wilczewski Jaroslaw (HJB2BXW)</dc:creator>
  <cp:keywords/>
  <dc:description/>
  <cp:lastModifiedBy>APACZKA |Jolanta Rogalska</cp:lastModifiedBy>
  <cp:revision>2</cp:revision>
  <dcterms:created xsi:type="dcterms:W3CDTF">2022-01-04T08:55:00Z</dcterms:created>
  <dcterms:modified xsi:type="dcterms:W3CDTF">2022-01-04T08:55:00Z</dcterms:modified>
</cp:coreProperties>
</file>